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2FF" w:rsidRPr="005857CD" w:rsidRDefault="00FC7A1C" w:rsidP="00FC7A1C">
      <w:pPr>
        <w:spacing w:after="0"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7902FF" w:rsidRPr="005857CD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результатах деятельности </w:t>
      </w:r>
      <w:r w:rsidR="00A474EF" w:rsidRPr="005857CD">
        <w:rPr>
          <w:rFonts w:ascii="Times New Roman" w:eastAsia="Calibri" w:hAnsi="Times New Roman" w:cs="Times New Roman"/>
          <w:b/>
          <w:sz w:val="28"/>
          <w:szCs w:val="28"/>
        </w:rPr>
        <w:t>специалистов</w:t>
      </w:r>
      <w:r w:rsidR="007902FF" w:rsidRPr="005857CD">
        <w:rPr>
          <w:rFonts w:ascii="Times New Roman" w:eastAsia="Calibri" w:hAnsi="Times New Roman" w:cs="Times New Roman"/>
          <w:b/>
          <w:sz w:val="28"/>
          <w:szCs w:val="28"/>
        </w:rPr>
        <w:t xml:space="preserve"> ГКУ «Московская безопасность» района Фили-Давыдково ЗАО г. Москвы</w:t>
      </w:r>
    </w:p>
    <w:p w:rsidR="007902FF" w:rsidRPr="005857CD" w:rsidRDefault="007902FF" w:rsidP="00FC7A1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7CD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146DBD">
        <w:rPr>
          <w:rFonts w:ascii="Times New Roman" w:eastAsia="Calibri" w:hAnsi="Times New Roman" w:cs="Times New Roman"/>
          <w:b/>
          <w:sz w:val="28"/>
          <w:szCs w:val="28"/>
        </w:rPr>
        <w:t xml:space="preserve">5 месяцев </w:t>
      </w:r>
      <w:r w:rsidR="004151E3">
        <w:rPr>
          <w:rFonts w:ascii="Times New Roman" w:eastAsia="Calibri" w:hAnsi="Times New Roman" w:cs="Times New Roman"/>
          <w:b/>
          <w:sz w:val="28"/>
          <w:szCs w:val="28"/>
        </w:rPr>
        <w:t>2026</w:t>
      </w:r>
      <w:r w:rsidR="004A0BC8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bookmarkStart w:id="0" w:name="_GoBack"/>
      <w:bookmarkEnd w:id="0"/>
    </w:p>
    <w:p w:rsidR="007902FF" w:rsidRPr="005857CD" w:rsidRDefault="007902FF" w:rsidP="007902FF">
      <w:pPr>
        <w:spacing w:after="0"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02FF" w:rsidRPr="00BB32C3" w:rsidRDefault="007902FF" w:rsidP="007902F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Москвы от 12 ноября 2024 г. № 920-РП «О реорганизации Государственного казенного учреждения города Москвы «Московская безопасность» учреждение было реорганизовано путем присоединения к нему ГКУ «Московский городской совет общественных пунктов охраны порядка» (ГКУ «МГС ОПОП») и ГКУ «Московский городской штаб народной дружины» (ГКУ «МГШНД»). ГКУ «Московская безопасность» является правопреемником ГКУ «МГС ОПОП» и ГКУ «МГШНД» по всем правам и обязанностям.</w:t>
      </w:r>
    </w:p>
    <w:p w:rsidR="007902FF" w:rsidRPr="00BB32C3" w:rsidRDefault="007902FF" w:rsidP="007902F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ГКУ «Московская безопасность» является </w:t>
      </w:r>
      <w:hyperlink r:id="rId6" w:tgtFrame="_blank" w:history="1">
        <w:r w:rsidRPr="00BB32C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Департамент региональной безопасности и противодействия коррупции города Москвы</w:t>
        </w:r>
      </w:hyperlink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2FF" w:rsidRPr="00BB32C3" w:rsidRDefault="007902FF" w:rsidP="007902F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под руководством </w:t>
      </w:r>
      <w:hyperlink r:id="rId7" w:tgtFrame="_blank" w:history="1">
        <w:r w:rsidRPr="00BB32C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Департамента региональной безопасности и противодействия коррупции города Москвы</w:t>
        </w:r>
      </w:hyperlink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 мероприятия по выполнению распоряжений и поручений Мэра Москвы, заместителя Мэра Москвы в Правительстве Москвы по вопросам региональной безопасности и информационной политики, постановлений, распоряжений и планов работы Правительства Москвы, принимает участие в иных мероприятиях, организуемых и проводимых </w:t>
      </w:r>
      <w:hyperlink r:id="rId8" w:tgtFrame="_blank" w:history="1">
        <w:r w:rsidRPr="00BB32C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Департаментом региональной безопасности и противодействия коррупции города Москвы</w:t>
        </w:r>
      </w:hyperlink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2FF" w:rsidRPr="00BB32C3" w:rsidRDefault="007902FF" w:rsidP="007902FF">
      <w:pPr>
        <w:spacing w:after="0" w:line="36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02FF" w:rsidRPr="00BB32C3" w:rsidRDefault="007902FF" w:rsidP="007902FF">
      <w:pPr>
        <w:spacing w:after="0" w:line="36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72F9" w:rsidRDefault="000472F9" w:rsidP="007902FF">
      <w:pPr>
        <w:spacing w:after="0" w:line="36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02FF" w:rsidRPr="00BB32C3" w:rsidRDefault="007902FF" w:rsidP="007902F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C3">
        <w:rPr>
          <w:rFonts w:ascii="Times New Roman" w:eastAsia="Calibri" w:hAnsi="Times New Roman" w:cs="Times New Roman"/>
          <w:sz w:val="28"/>
          <w:szCs w:val="28"/>
        </w:rPr>
        <w:t>Основные направления деятельности ГКУ «Московская безопасность»:</w:t>
      </w:r>
    </w:p>
    <w:p w:rsidR="007902FF" w:rsidRPr="00BB32C3" w:rsidRDefault="007902FF" w:rsidP="007902FF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Содействие органам государственной власти Москвы и правоохранительным органам в их деятельности по обеспечению общественного порядка, предупреждению и пресечению правонарушений;</w:t>
      </w:r>
    </w:p>
    <w:p w:rsidR="007902FF" w:rsidRPr="00BB32C3" w:rsidRDefault="007902FF" w:rsidP="007902FF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Руководство деятельностью советов общественных пунктов охраны порядка и народных дружин Москвы.</w:t>
      </w:r>
    </w:p>
    <w:p w:rsidR="007902FF" w:rsidRPr="00BB32C3" w:rsidRDefault="007902FF" w:rsidP="007902F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3. Участие в мероприятиях по обеспечению безопасности населения и охране общественного порядка при возникновении стихийных бедствий, катастроф, аварий, эпидемий, иных чрезвычайных ситуаций и ликвидации их последствий.</w:t>
      </w:r>
    </w:p>
    <w:p w:rsidR="007902FF" w:rsidRPr="00BB32C3" w:rsidRDefault="007902FF" w:rsidP="007902F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 Вовлечение граждан в обеспечение правопорядка, профилактика правонарушений, повышение уровня правовой грамотности и развитие правосознания населения.</w:t>
      </w:r>
    </w:p>
    <w:p w:rsidR="007902FF" w:rsidRPr="00BB32C3" w:rsidRDefault="007902FF" w:rsidP="007902F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 Анализ и прогнозирование событий, влияющих на состояние правопорядка, криминогенную обстановку и общественную безопасность в Москве.</w:t>
      </w:r>
    </w:p>
    <w:p w:rsidR="007902FF" w:rsidRPr="00BB32C3" w:rsidRDefault="007902FF" w:rsidP="007902F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6. Внедрение современных информационных технологий в процесс обеспечения общественной безопасности и правопорядка.</w:t>
      </w:r>
    </w:p>
    <w:p w:rsidR="007902FF" w:rsidRPr="00BB32C3" w:rsidRDefault="007902FF" w:rsidP="00790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7. Осуществление мониторинга:</w:t>
      </w:r>
    </w:p>
    <w:p w:rsidR="007902FF" w:rsidRPr="00BB32C3" w:rsidRDefault="007902FF" w:rsidP="00790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– выполнения органами исполнительной власти Москвы и частными охранными организациями требований к охране объектов, а также мероприятий по антитеррористической защищенности мест массового пребывания людей и административных зданий;</w:t>
      </w:r>
    </w:p>
    <w:p w:rsidR="007902FF" w:rsidRPr="00BB32C3" w:rsidRDefault="007902FF" w:rsidP="00790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– состояния правопорядка, криминогенной обстановки и общественной безопасности в Москве;</w:t>
      </w:r>
    </w:p>
    <w:p w:rsidR="007902FF" w:rsidRPr="00BB32C3" w:rsidRDefault="007902FF" w:rsidP="00790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– применения современных технических средств защиты и наблюдения на объектах Москвы.</w:t>
      </w:r>
    </w:p>
    <w:p w:rsidR="007902FF" w:rsidRPr="00BB32C3" w:rsidRDefault="007902FF" w:rsidP="007902FF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2C3">
        <w:rPr>
          <w:rFonts w:ascii="Times New Roman" w:eastAsia="Calibri" w:hAnsi="Times New Roman" w:cs="Times New Roman"/>
          <w:sz w:val="28"/>
          <w:szCs w:val="28"/>
        </w:rPr>
        <w:t>По состоянию на сегодняшнее число: Количество специалистов по обеспечению правопорядка ГКУ «Московская безопасность» района Фили-Давыдково ЗАО г. Москвы состоит:</w:t>
      </w:r>
    </w:p>
    <w:p w:rsidR="007902FF" w:rsidRPr="00BB32C3" w:rsidRDefault="007902FF" w:rsidP="007902FF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- по штату – </w:t>
      </w:r>
      <w:r w:rsidR="008F2781" w:rsidRPr="00BB32C3">
        <w:rPr>
          <w:rFonts w:ascii="Times New Roman" w:eastAsia="Calibri" w:hAnsi="Times New Roman" w:cs="Times New Roman"/>
          <w:sz w:val="28"/>
          <w:szCs w:val="28"/>
        </w:rPr>
        <w:t>8</w:t>
      </w: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 сотрудников (по должностям: 1 – заведующий сектором и </w:t>
      </w:r>
      <w:r w:rsidR="00C24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2781" w:rsidRPr="00BB32C3">
        <w:rPr>
          <w:rFonts w:ascii="Times New Roman" w:eastAsia="Calibri" w:hAnsi="Times New Roman" w:cs="Times New Roman"/>
          <w:sz w:val="28"/>
          <w:szCs w:val="28"/>
        </w:rPr>
        <w:t>7</w:t>
      </w: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 специалистов по обеспечению правопорядка).</w:t>
      </w:r>
    </w:p>
    <w:p w:rsidR="007902FF" w:rsidRPr="00BB32C3" w:rsidRDefault="007902FF" w:rsidP="007902FF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- по списку – </w:t>
      </w:r>
      <w:r w:rsidR="008F2781" w:rsidRPr="00BB32C3">
        <w:rPr>
          <w:rFonts w:ascii="Times New Roman" w:eastAsia="Calibri" w:hAnsi="Times New Roman" w:cs="Times New Roman"/>
          <w:sz w:val="28"/>
          <w:szCs w:val="28"/>
        </w:rPr>
        <w:t>8</w:t>
      </w: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 сотрудников. </w:t>
      </w:r>
    </w:p>
    <w:p w:rsidR="007902FF" w:rsidRPr="00BB32C3" w:rsidRDefault="007902FF" w:rsidP="007902FF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2C3">
        <w:rPr>
          <w:rFonts w:ascii="Times New Roman" w:eastAsia="Calibri" w:hAnsi="Times New Roman" w:cs="Times New Roman"/>
          <w:sz w:val="28"/>
          <w:szCs w:val="28"/>
        </w:rPr>
        <w:t>За отчетный период сотрудниками ГКУ «Московская безопасность» района Фили-Давыдково Западного административного округа г. Москвы проделана следующая работа:</w:t>
      </w:r>
    </w:p>
    <w:p w:rsidR="008F2781" w:rsidRPr="00BB32C3" w:rsidRDefault="008F2781" w:rsidP="007902FF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1. Обеспечение общественного порядка, личной безопасности граждан, их собственности и профилактики правонарушений: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нарушения в содержании чердачных и подвальных помещений (антитеррористическая защищенность МКД) – </w:t>
      </w:r>
      <w:r w:rsidR="0036380D">
        <w:rPr>
          <w:rFonts w:ascii="Times New Roman" w:eastAsia="Calibri" w:hAnsi="Times New Roman" w:cs="Times New Roman"/>
          <w:bCs/>
          <w:sz w:val="28"/>
          <w:szCs w:val="28"/>
        </w:rPr>
        <w:t>365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нарушения требований пожарной безопасности – </w:t>
      </w:r>
      <w:r w:rsidR="0036380D">
        <w:rPr>
          <w:rFonts w:ascii="Times New Roman" w:eastAsia="Calibri" w:hAnsi="Times New Roman" w:cs="Times New Roman"/>
          <w:bCs/>
          <w:sz w:val="28"/>
          <w:szCs w:val="28"/>
        </w:rPr>
        <w:t>37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БРТС в жилом секторе – </w:t>
      </w:r>
      <w:r w:rsidR="0036380D">
        <w:rPr>
          <w:rFonts w:ascii="Times New Roman" w:eastAsia="Calibri" w:hAnsi="Times New Roman" w:cs="Times New Roman"/>
          <w:bCs/>
          <w:sz w:val="28"/>
          <w:szCs w:val="28"/>
        </w:rPr>
        <w:t>15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, в том числе – </w:t>
      </w:r>
      <w:r w:rsidR="00371CF7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 брошенных на проезжей части;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автомобили с рег. номерами Украины в жилом секторе – </w:t>
      </w:r>
      <w:r w:rsidR="00371CF7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- места массового отстоя мобильных средств доставки в жилом секторе –</w:t>
      </w:r>
      <w:r w:rsidR="00544471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незаконная аренда квартир – </w:t>
      </w:r>
      <w:r w:rsidR="00146DBD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371CF7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незаконное проживание мигрантов в квартире – </w:t>
      </w:r>
      <w:r w:rsidR="00146DBD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371CF7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3. Факты наркомании, токсикомании и употребления СВД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3.1. Количество выявленных нарушений (реклама наркотических средств в жилом секторе – </w:t>
      </w:r>
      <w:r w:rsidR="00146DBD">
        <w:rPr>
          <w:rFonts w:ascii="Times New Roman" w:eastAsia="Calibri" w:hAnsi="Times New Roman" w:cs="Times New Roman"/>
          <w:bCs/>
          <w:sz w:val="28"/>
          <w:szCs w:val="28"/>
        </w:rPr>
        <w:t>78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устранено – </w:t>
      </w:r>
      <w:r w:rsidR="00146DBD">
        <w:rPr>
          <w:rFonts w:ascii="Times New Roman" w:eastAsia="Calibri" w:hAnsi="Times New Roman" w:cs="Times New Roman"/>
          <w:bCs/>
          <w:sz w:val="28"/>
          <w:szCs w:val="28"/>
        </w:rPr>
        <w:t>78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4. Нарушение миграционного законодательства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4.1. Количество нарушений (в том числе с портала «Наш Город») – </w:t>
      </w:r>
      <w:r w:rsidR="00146DBD">
        <w:rPr>
          <w:rFonts w:ascii="Times New Roman" w:eastAsia="Calibri" w:hAnsi="Times New Roman" w:cs="Times New Roman"/>
          <w:bCs/>
          <w:sz w:val="28"/>
          <w:szCs w:val="28"/>
        </w:rPr>
        <w:t>31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. Из них: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незаконное проживание мигрантов в квартире – </w:t>
      </w:r>
      <w:r w:rsidR="00146DBD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371CF7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места скопления мигрантов – </w:t>
      </w:r>
      <w:r w:rsidR="00146DBD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4.2. По выявленным нарушениям приняты меры: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 проведено проверок –</w:t>
      </w:r>
      <w:r w:rsidR="00146DBD">
        <w:rPr>
          <w:rFonts w:ascii="Times New Roman" w:eastAsia="Calibri" w:hAnsi="Times New Roman" w:cs="Times New Roman"/>
          <w:bCs/>
          <w:sz w:val="28"/>
          <w:szCs w:val="28"/>
        </w:rPr>
        <w:t xml:space="preserve"> 1</w:t>
      </w:r>
      <w:r w:rsidR="00371CF7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подтвердилось – </w:t>
      </w:r>
      <w:r w:rsidR="00146DBD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371CF7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F2781" w:rsidRDefault="008F2781" w:rsidP="008F278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4.3. Осуществляется работа по направлению сообщений и сигналов на Портал Мэра Москвы «Наш город» по основным проблемным темам – </w:t>
      </w:r>
      <w:r w:rsidR="00146DBD">
        <w:rPr>
          <w:rFonts w:ascii="Times New Roman" w:eastAsia="Calibri" w:hAnsi="Times New Roman" w:cs="Times New Roman"/>
          <w:sz w:val="28"/>
          <w:szCs w:val="28"/>
        </w:rPr>
        <w:t>490</w:t>
      </w: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 информации.</w:t>
      </w:r>
    </w:p>
    <w:p w:rsidR="00EB3180" w:rsidRPr="00BB32C3" w:rsidRDefault="00EB3180" w:rsidP="00EB318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 период с 1 апреля 2026 г. по настоящее время, все </w:t>
      </w:r>
      <w:r w:rsidR="00EE08DE">
        <w:rPr>
          <w:rFonts w:ascii="Times New Roman" w:eastAsia="Calibri" w:hAnsi="Times New Roman" w:cs="Times New Roman"/>
          <w:sz w:val="28"/>
          <w:szCs w:val="28"/>
        </w:rPr>
        <w:t>специалисты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обеспечению правопорядка ГКУ «Московская безопасность» района осуществляют свою деятельность в рамках «Пилотного проекта».</w:t>
      </w:r>
    </w:p>
    <w:p w:rsidR="000C0906" w:rsidRPr="000C0906" w:rsidRDefault="000C0906" w:rsidP="000C0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0906">
        <w:rPr>
          <w:rFonts w:ascii="Times New Roman" w:eastAsia="Calibri" w:hAnsi="Times New Roman" w:cs="Times New Roman"/>
          <w:b/>
          <w:sz w:val="28"/>
          <w:szCs w:val="28"/>
        </w:rPr>
        <w:t>Формирование Народной дружины района Фили - Давыдково в 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0C0906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0C0906" w:rsidRPr="000C0906" w:rsidRDefault="000C0906" w:rsidP="000C090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62" w:type="dxa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276"/>
        <w:gridCol w:w="1559"/>
        <w:gridCol w:w="1474"/>
      </w:tblGrid>
      <w:tr w:rsidR="000C0906" w:rsidRPr="000C0906" w:rsidTr="000C0906">
        <w:trPr>
          <w:trHeight w:val="1163"/>
        </w:trPr>
        <w:tc>
          <w:tcPr>
            <w:tcW w:w="22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(по списку)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Отчислено НД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Принято НД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906" w:rsidRPr="000C0906" w:rsidRDefault="000C0906" w:rsidP="00B1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B14C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 w:rsidR="00B14C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оформление 2026</w:t>
            </w:r>
          </w:p>
        </w:tc>
      </w:tr>
      <w:tr w:rsidR="000C0906" w:rsidRPr="000C0906" w:rsidTr="000C0906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Фили-Давыдково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0906" w:rsidRPr="000C0906" w:rsidRDefault="00B14C21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0906" w:rsidRPr="000C0906" w:rsidRDefault="000C0906" w:rsidP="00B1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4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06" w:rsidRPr="000C0906" w:rsidRDefault="00B14C21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C0906" w:rsidRPr="000C0906" w:rsidTr="000C0906">
        <w:trPr>
          <w:trHeight w:val="3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C0906" w:rsidRPr="000C0906" w:rsidRDefault="000C0906" w:rsidP="00B1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0C0906" w:rsidRPr="000C0906" w:rsidRDefault="00B14C21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0C0906" w:rsidRPr="000C0906" w:rsidRDefault="00B14C21" w:rsidP="00B1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06" w:rsidRPr="000C0906" w:rsidRDefault="00B14C21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0C0906" w:rsidRPr="000C0906" w:rsidRDefault="000C0906" w:rsidP="000C090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0C0906">
        <w:rPr>
          <w:rFonts w:ascii="Times New Roman" w:eastAsia="Calibri" w:hAnsi="Times New Roman" w:cs="Times New Roman"/>
          <w:b/>
          <w:sz w:val="28"/>
          <w:szCs w:val="28"/>
        </w:rPr>
        <w:t>по штату - 160 НД.</w:t>
      </w:r>
    </w:p>
    <w:p w:rsidR="0001276E" w:rsidRDefault="0001276E" w:rsidP="00C2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76E" w:rsidRPr="00756ED2" w:rsidRDefault="0001276E" w:rsidP="0001276E">
      <w:pPr>
        <w:tabs>
          <w:tab w:val="left" w:pos="14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8748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5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по 11 мая 2026 г.  обеспечивали охрану общественного порядка и безопасность граждан, путем совместного патрулирования с сотрудниками полиции и народной дружины района, в местах проведения праздничных мероприятий с массовым пребыванием граждан. Также было организовано содействие органам государственной власти по охране общественного порядка и обеспечению общественной безопасности в ходе подготовки к празднованию 81-й годовщины Победы в Великой Отечественной войне 1941-1945 годов, как на территории района обслуживания, так и на территории города Москвы.  </w:t>
      </w:r>
    </w:p>
    <w:p w:rsidR="0001276E" w:rsidRPr="00756ED2" w:rsidRDefault="0001276E" w:rsidP="0001276E">
      <w:pPr>
        <w:tabs>
          <w:tab w:val="left" w:pos="14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6ED2">
        <w:rPr>
          <w:rFonts w:ascii="Times New Roman" w:hAnsi="Times New Roman" w:cs="Times New Roman"/>
          <w:sz w:val="28"/>
          <w:szCs w:val="28"/>
        </w:rPr>
        <w:t xml:space="preserve">Для обеспечения охраны общественного порядка в период проведения мероприятий 18.05.2026 г. и 20.05.2026 г. в период с 08:00ч. до 16:00ч., на  МК «Поклонная гора», площадь Победы, дом 3, строение 2, проводился парад Кадетского движения Москвы </w:t>
      </w:r>
      <w:r w:rsidR="00C84BEE">
        <w:rPr>
          <w:rFonts w:ascii="Times New Roman" w:hAnsi="Times New Roman" w:cs="Times New Roman"/>
          <w:sz w:val="28"/>
          <w:szCs w:val="28"/>
        </w:rPr>
        <w:t xml:space="preserve">и </w:t>
      </w:r>
      <w:r w:rsidR="0087485D">
        <w:rPr>
          <w:rFonts w:ascii="Times New Roman" w:hAnsi="Times New Roman" w:cs="Times New Roman"/>
          <w:sz w:val="28"/>
          <w:szCs w:val="28"/>
        </w:rPr>
        <w:t xml:space="preserve">регионов </w:t>
      </w:r>
      <w:r w:rsidRPr="00756ED2">
        <w:rPr>
          <w:rFonts w:ascii="Times New Roman" w:hAnsi="Times New Roman" w:cs="Times New Roman"/>
          <w:sz w:val="28"/>
          <w:szCs w:val="28"/>
        </w:rPr>
        <w:t>«Не прервется связь поколений», посвященный 81-летию Победы в Великой Отечественной войне 1941–1945 годов, количество участников до 7000 человек.</w:t>
      </w:r>
    </w:p>
    <w:p w:rsidR="0001276E" w:rsidRPr="00756ED2" w:rsidRDefault="0001276E" w:rsidP="0001276E">
      <w:pPr>
        <w:tabs>
          <w:tab w:val="left" w:pos="14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21 мая по 29 мая 2026 года, оказано содействие сотрудникам ОМВД района по обеспечению охраны общественного порядка и безопасности граждан в местах проведения   торжественных мероприятий, посвященных окончанию учебных заведений «Последний звонок» в общеобразовательных учреждениях.</w:t>
      </w:r>
    </w:p>
    <w:p w:rsidR="0001276E" w:rsidRDefault="00336645" w:rsidP="00C2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основе, сотрудники ГКУ «Московская безопасность» и Народной дружины, совместно с сотрудниками полиции, задействуются в обеспечении общественного порядка у Храмов, во время проведения религиозных праздничных мероприятий на обслуживаемой территории района и за его пределами.</w:t>
      </w:r>
    </w:p>
    <w:p w:rsidR="0087485D" w:rsidRDefault="0087485D" w:rsidP="008748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обеспечения охраны общественного порядка в период проведения мероприятий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5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задействован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5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специалисты ГКУ «Московская безопасность»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756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24AE1" w:rsidRPr="00C24AE1" w:rsidRDefault="00336645" w:rsidP="00C2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период, р</w:t>
      </w:r>
      <w:r w:rsidR="00C24AE1"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азработано и </w:t>
      </w:r>
      <w:r w:rsidR="006575DE"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 предложений</w:t>
      </w:r>
      <w:r w:rsidR="00C24AE1"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укреплению общественного порядка (в том </w:t>
      </w:r>
      <w:r w:rsid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по сообщениям граждан) – </w:t>
      </w:r>
      <w:r w:rsidR="006575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575DE"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</w:t>
      </w:r>
      <w:r w:rsidR="00C24AE1"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них: направлено в органы государственной власти – </w:t>
      </w:r>
      <w:r w:rsidR="006575D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4AE1"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AE1" w:rsidRPr="00C24AE1" w:rsidRDefault="00C24AE1" w:rsidP="00C2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 отчетный </w:t>
      </w:r>
      <w:r w:rsidR="006319D4"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проведено</w:t>
      </w: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9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ГКУ «МБ», где в </w:t>
      </w:r>
      <w:r w:rsidR="006319D4"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качественного</w:t>
      </w: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общественного порядка на обслуживаемой территории обсуждались наиболее острые проблемные вопросы, проводились заслушивания ГКУ «МБ» специалистов по результатам работы за отчетный период. </w:t>
      </w:r>
    </w:p>
    <w:p w:rsidR="008F2781" w:rsidRDefault="00C24AE1" w:rsidP="00C24AE1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деятельности  ГКУ «МБ» района Фили-Давыдково на предстоящий период: это выполнение в полном объеме мероприятий Государственной программы города Москвы «Безопасный город», качественное и своевременное выполнение задач поступающих из ГКУ «Московской безопасность», организация тесного межведомственного взаимодействия с сотрудниками ОМВД района по обеспечению общественного порядка на обслуживаемой территории.  </w:t>
      </w:r>
    </w:p>
    <w:p w:rsidR="00E65670" w:rsidRPr="005857CD" w:rsidRDefault="00E65670" w:rsidP="007902FF">
      <w:pPr>
        <w:tabs>
          <w:tab w:val="left" w:pos="14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2FF" w:rsidRPr="005857CD" w:rsidRDefault="007902FF" w:rsidP="007902FF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57CD">
        <w:rPr>
          <w:rFonts w:ascii="Times New Roman" w:eastAsia="Calibri" w:hAnsi="Times New Roman" w:cs="Times New Roman"/>
          <w:b/>
          <w:sz w:val="28"/>
          <w:szCs w:val="28"/>
        </w:rPr>
        <w:t>С Уважением,</w:t>
      </w:r>
    </w:p>
    <w:p w:rsidR="00CA2BFF" w:rsidRDefault="00CA2BFF" w:rsidP="00CA2BFF">
      <w:pPr>
        <w:tabs>
          <w:tab w:val="left" w:pos="31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Заведующий сектором</w:t>
      </w:r>
      <w:r w:rsidRPr="0074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</w:p>
    <w:p w:rsidR="00CA2BFF" w:rsidRDefault="00CA2BFF" w:rsidP="00CA2BFF">
      <w:pPr>
        <w:tabs>
          <w:tab w:val="left" w:pos="31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обеспечению правопорядка </w:t>
      </w:r>
      <w:r w:rsidRPr="0074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CA2BFF" w:rsidRDefault="00CA2BFF" w:rsidP="00CA2BFF">
      <w:pPr>
        <w:tabs>
          <w:tab w:val="left" w:pos="31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районах административных </w:t>
      </w:r>
    </w:p>
    <w:p w:rsidR="00CA2BFF" w:rsidRDefault="00CA2BFF" w:rsidP="00CA2BFF">
      <w:pPr>
        <w:tabs>
          <w:tab w:val="left" w:pos="31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округов города Москвы</w:t>
      </w:r>
    </w:p>
    <w:p w:rsidR="00CA2BFF" w:rsidRDefault="00CA2BFF" w:rsidP="00CA2BFF">
      <w:pPr>
        <w:tabs>
          <w:tab w:val="left" w:pos="31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ГКУ «Московская безопасность»</w:t>
      </w:r>
      <w:r w:rsidRPr="0074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Е.В Данченко</w:t>
      </w:r>
    </w:p>
    <w:p w:rsidR="00BF3FC8" w:rsidRPr="009D1208" w:rsidRDefault="00BF3FC8" w:rsidP="007902FF">
      <w:pPr>
        <w:tabs>
          <w:tab w:val="left" w:pos="3195"/>
        </w:tabs>
        <w:spacing w:after="0" w:line="240" w:lineRule="auto"/>
        <w:jc w:val="both"/>
        <w:rPr>
          <w:b/>
          <w:color w:val="000000"/>
        </w:rPr>
      </w:pPr>
    </w:p>
    <w:sectPr w:rsidR="00BF3FC8" w:rsidRPr="009D1208" w:rsidSect="003F75A7">
      <w:headerReference w:type="default" r:id="rId9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071" w:rsidRDefault="00C44071">
      <w:pPr>
        <w:spacing w:after="0" w:line="240" w:lineRule="auto"/>
      </w:pPr>
      <w:r>
        <w:separator/>
      </w:r>
    </w:p>
  </w:endnote>
  <w:endnote w:type="continuationSeparator" w:id="0">
    <w:p w:rsidR="00C44071" w:rsidRDefault="00C4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071" w:rsidRDefault="00C44071">
      <w:pPr>
        <w:spacing w:after="0" w:line="240" w:lineRule="auto"/>
      </w:pPr>
      <w:r>
        <w:separator/>
      </w:r>
    </w:p>
  </w:footnote>
  <w:footnote w:type="continuationSeparator" w:id="0">
    <w:p w:rsidR="00C44071" w:rsidRDefault="00C4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0762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E05B5" w:rsidRPr="007B793C" w:rsidRDefault="000573BE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B793C">
          <w:rPr>
            <w:rFonts w:ascii="Times New Roman" w:hAnsi="Times New Roman" w:cs="Times New Roman"/>
            <w:sz w:val="24"/>
          </w:rPr>
          <w:fldChar w:fldCharType="begin"/>
        </w:r>
        <w:r w:rsidRPr="007B793C">
          <w:rPr>
            <w:rFonts w:ascii="Times New Roman" w:hAnsi="Times New Roman" w:cs="Times New Roman"/>
            <w:sz w:val="24"/>
          </w:rPr>
          <w:instrText>PAGE   \* MERGEFORMAT</w:instrText>
        </w:r>
        <w:r w:rsidRPr="007B793C">
          <w:rPr>
            <w:rFonts w:ascii="Times New Roman" w:hAnsi="Times New Roman" w:cs="Times New Roman"/>
            <w:sz w:val="24"/>
          </w:rPr>
          <w:fldChar w:fldCharType="separate"/>
        </w:r>
        <w:r w:rsidR="004A0BC8">
          <w:rPr>
            <w:rFonts w:ascii="Times New Roman" w:hAnsi="Times New Roman" w:cs="Times New Roman"/>
            <w:noProof/>
            <w:sz w:val="24"/>
          </w:rPr>
          <w:t>4</w:t>
        </w:r>
        <w:r w:rsidRPr="007B793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E05B5" w:rsidRDefault="00C440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DC"/>
    <w:rsid w:val="0001276E"/>
    <w:rsid w:val="000251B4"/>
    <w:rsid w:val="000472F9"/>
    <w:rsid w:val="000573BE"/>
    <w:rsid w:val="0008537B"/>
    <w:rsid w:val="000856A2"/>
    <w:rsid w:val="00092CAC"/>
    <w:rsid w:val="000B600F"/>
    <w:rsid w:val="000C0906"/>
    <w:rsid w:val="000E3AF6"/>
    <w:rsid w:val="000E6EC4"/>
    <w:rsid w:val="00120B1C"/>
    <w:rsid w:val="00144763"/>
    <w:rsid w:val="001451F7"/>
    <w:rsid w:val="00146DBD"/>
    <w:rsid w:val="0018211C"/>
    <w:rsid w:val="0018421F"/>
    <w:rsid w:val="0018496B"/>
    <w:rsid w:val="00196AA9"/>
    <w:rsid w:val="0020570A"/>
    <w:rsid w:val="0021563A"/>
    <w:rsid w:val="002B613F"/>
    <w:rsid w:val="002C0629"/>
    <w:rsid w:val="00323E84"/>
    <w:rsid w:val="00336645"/>
    <w:rsid w:val="003471DD"/>
    <w:rsid w:val="0036380D"/>
    <w:rsid w:val="00371CF7"/>
    <w:rsid w:val="0038045A"/>
    <w:rsid w:val="003D0D58"/>
    <w:rsid w:val="003F75A7"/>
    <w:rsid w:val="004149D4"/>
    <w:rsid w:val="004151E3"/>
    <w:rsid w:val="004266CC"/>
    <w:rsid w:val="004431AF"/>
    <w:rsid w:val="00460363"/>
    <w:rsid w:val="00496ADF"/>
    <w:rsid w:val="004A0BC8"/>
    <w:rsid w:val="004B152C"/>
    <w:rsid w:val="004C3C47"/>
    <w:rsid w:val="004C74EE"/>
    <w:rsid w:val="004E41E4"/>
    <w:rsid w:val="004F38D4"/>
    <w:rsid w:val="00502654"/>
    <w:rsid w:val="00516310"/>
    <w:rsid w:val="00537393"/>
    <w:rsid w:val="00544471"/>
    <w:rsid w:val="005857CD"/>
    <w:rsid w:val="00586DDC"/>
    <w:rsid w:val="005933AB"/>
    <w:rsid w:val="00597680"/>
    <w:rsid w:val="005F07F6"/>
    <w:rsid w:val="005F6145"/>
    <w:rsid w:val="0060029B"/>
    <w:rsid w:val="006319D4"/>
    <w:rsid w:val="006575DE"/>
    <w:rsid w:val="006A1696"/>
    <w:rsid w:val="006A5084"/>
    <w:rsid w:val="006B5274"/>
    <w:rsid w:val="006C03B6"/>
    <w:rsid w:val="006D1E29"/>
    <w:rsid w:val="00731FE7"/>
    <w:rsid w:val="00737CE6"/>
    <w:rsid w:val="00747AC8"/>
    <w:rsid w:val="00753C8D"/>
    <w:rsid w:val="00756ED2"/>
    <w:rsid w:val="00771973"/>
    <w:rsid w:val="00773E84"/>
    <w:rsid w:val="007902FF"/>
    <w:rsid w:val="007E1B36"/>
    <w:rsid w:val="00862C35"/>
    <w:rsid w:val="0087485D"/>
    <w:rsid w:val="008A24A2"/>
    <w:rsid w:val="008B705E"/>
    <w:rsid w:val="008E5210"/>
    <w:rsid w:val="008F2781"/>
    <w:rsid w:val="008F4B27"/>
    <w:rsid w:val="009142A1"/>
    <w:rsid w:val="00967809"/>
    <w:rsid w:val="0098061C"/>
    <w:rsid w:val="00993106"/>
    <w:rsid w:val="009C14FD"/>
    <w:rsid w:val="009C2A69"/>
    <w:rsid w:val="009D1208"/>
    <w:rsid w:val="009E1F01"/>
    <w:rsid w:val="00A048F8"/>
    <w:rsid w:val="00A25737"/>
    <w:rsid w:val="00A474EF"/>
    <w:rsid w:val="00A5488C"/>
    <w:rsid w:val="00AA5D06"/>
    <w:rsid w:val="00AB2143"/>
    <w:rsid w:val="00AC2D62"/>
    <w:rsid w:val="00AC3B0C"/>
    <w:rsid w:val="00AC4232"/>
    <w:rsid w:val="00AE43DF"/>
    <w:rsid w:val="00AF64FA"/>
    <w:rsid w:val="00B01B12"/>
    <w:rsid w:val="00B02E36"/>
    <w:rsid w:val="00B04130"/>
    <w:rsid w:val="00B14C21"/>
    <w:rsid w:val="00B331B4"/>
    <w:rsid w:val="00B44A78"/>
    <w:rsid w:val="00B4620B"/>
    <w:rsid w:val="00B56E58"/>
    <w:rsid w:val="00B90208"/>
    <w:rsid w:val="00B918D6"/>
    <w:rsid w:val="00BB29A7"/>
    <w:rsid w:val="00BB32C3"/>
    <w:rsid w:val="00BE1998"/>
    <w:rsid w:val="00BF3FC8"/>
    <w:rsid w:val="00BF41C9"/>
    <w:rsid w:val="00C24AE1"/>
    <w:rsid w:val="00C42E56"/>
    <w:rsid w:val="00C43B73"/>
    <w:rsid w:val="00C44071"/>
    <w:rsid w:val="00C5698D"/>
    <w:rsid w:val="00C70DB1"/>
    <w:rsid w:val="00C80D8C"/>
    <w:rsid w:val="00C84BEE"/>
    <w:rsid w:val="00C928D5"/>
    <w:rsid w:val="00CA2BFF"/>
    <w:rsid w:val="00CD0E72"/>
    <w:rsid w:val="00D35246"/>
    <w:rsid w:val="00D7274A"/>
    <w:rsid w:val="00DD5C9D"/>
    <w:rsid w:val="00E41AF9"/>
    <w:rsid w:val="00E6296B"/>
    <w:rsid w:val="00E65670"/>
    <w:rsid w:val="00E71E66"/>
    <w:rsid w:val="00E86C8B"/>
    <w:rsid w:val="00E94960"/>
    <w:rsid w:val="00E97294"/>
    <w:rsid w:val="00EB2A22"/>
    <w:rsid w:val="00EB3180"/>
    <w:rsid w:val="00EE08DE"/>
    <w:rsid w:val="00EE1CB6"/>
    <w:rsid w:val="00F03478"/>
    <w:rsid w:val="00F26969"/>
    <w:rsid w:val="00F63485"/>
    <w:rsid w:val="00F76DE6"/>
    <w:rsid w:val="00FA1E4F"/>
    <w:rsid w:val="00FA6FF9"/>
    <w:rsid w:val="00FB604F"/>
    <w:rsid w:val="00FC7A1C"/>
    <w:rsid w:val="00FF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4F699-3EC0-4251-BA34-12F8C071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6DDC"/>
  </w:style>
  <w:style w:type="paragraph" w:customStyle="1" w:styleId="xmsonormal">
    <w:name w:val="x_msonormal"/>
    <w:basedOn w:val="a"/>
    <w:rsid w:val="0058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86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D120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1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drbe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s.ru/drbe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drbe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MB-User</dc:creator>
  <cp:lastModifiedBy>User</cp:lastModifiedBy>
  <cp:revision>17</cp:revision>
  <cp:lastPrinted>2025-01-24T08:27:00Z</cp:lastPrinted>
  <dcterms:created xsi:type="dcterms:W3CDTF">2026-05-27T12:34:00Z</dcterms:created>
  <dcterms:modified xsi:type="dcterms:W3CDTF">2026-06-10T11:36:00Z</dcterms:modified>
</cp:coreProperties>
</file>